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9B59" w14:textId="77777777" w:rsidR="00D677E9" w:rsidRDefault="00D677E9" w:rsidP="00D677E9">
      <w:r>
        <w:rPr>
          <w:noProof/>
          <w:lang w:eastAsia="pl-PL"/>
        </w:rPr>
        <w:drawing>
          <wp:inline distT="0" distB="0" distL="0" distR="0" wp14:anchorId="3246ED6A" wp14:editId="660EBD85">
            <wp:extent cx="5760720" cy="1555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SP-RGB-PL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17D13" w14:textId="77777777" w:rsid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Szanowni Państwo!</w:t>
      </w:r>
    </w:p>
    <w:p w14:paraId="27C81047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41254D7B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1 kwietnia rozpoczął się Narodowy Spis Powszechny Ludności i Mieszkań 2021, który potrwa do końca września 2021 r. Informacje, które zostaną zebrane  od milionów Polaków – w tym od nas samych – poszerzą i zaktualizują wiedzę o naszym kraju i jego mieszkańcach. Dzięki temu lepiej poznamy potrzeby i wyzwania, z którymi mierzymy się w codziennym życiu.</w:t>
      </w:r>
    </w:p>
    <w:p w14:paraId="4F1A51C8" w14:textId="77777777" w:rsid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Wszechstronna i rzetelna wiedza na temat naszego kraju i jego mieszkańców to nasze wspólne dobro, a także ogromny kapitał na dziś i na jutro.</w:t>
      </w:r>
    </w:p>
    <w:p w14:paraId="3FC0474A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4E7BAF5C" w14:textId="77777777" w:rsid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b/>
          <w:color w:val="000000"/>
          <w:lang w:eastAsia="pl-PL"/>
        </w:rPr>
        <w:t>Podstawową</w:t>
      </w:r>
      <w:r w:rsidRPr="006C2F32">
        <w:rPr>
          <w:rFonts w:eastAsia="Times New Roman" w:cstheme="minorHAnsi"/>
          <w:color w:val="000000"/>
          <w:lang w:eastAsia="pl-PL"/>
        </w:rPr>
        <w:t xml:space="preserve"> i </w:t>
      </w:r>
      <w:r w:rsidRPr="006C2F32">
        <w:rPr>
          <w:rFonts w:eastAsia="Times New Roman" w:cstheme="minorHAnsi"/>
          <w:b/>
          <w:bCs/>
          <w:color w:val="000000"/>
          <w:lang w:eastAsia="pl-PL"/>
        </w:rPr>
        <w:t>obowiązkową</w:t>
      </w:r>
      <w:r w:rsidRPr="006C2F32">
        <w:rPr>
          <w:rFonts w:eastAsia="Times New Roman" w:cstheme="minorHAnsi"/>
          <w:color w:val="000000"/>
          <w:lang w:eastAsia="pl-PL"/>
        </w:rPr>
        <w:t> formą w tegorocznym spisie ludności jest </w:t>
      </w:r>
      <w:r w:rsidRPr="006C2F32">
        <w:rPr>
          <w:rFonts w:eastAsia="Times New Roman" w:cstheme="minorHAnsi"/>
          <w:b/>
          <w:bCs/>
          <w:color w:val="000000"/>
          <w:lang w:eastAsia="pl-PL"/>
        </w:rPr>
        <w:t>SAMOSPIS INTERNETOWY</w:t>
      </w:r>
      <w:r w:rsidRPr="006C2F32">
        <w:rPr>
          <w:rFonts w:eastAsia="Times New Roman" w:cstheme="minorHAnsi"/>
          <w:color w:val="000000"/>
          <w:lang w:eastAsia="pl-PL"/>
        </w:rPr>
        <w:t>. </w:t>
      </w:r>
      <w:r w:rsidRPr="006C2F32">
        <w:rPr>
          <w:rFonts w:eastAsia="Times New Roman" w:cstheme="minorHAnsi"/>
          <w:color w:val="000000"/>
          <w:lang w:eastAsia="pl-PL"/>
        </w:rPr>
        <w:br/>
        <w:t>Dodatkowo z uwagi na sytuację epidemiczną jest to najbezpieczniejsza, a także najwygodniejsza forma wypełnienia swojego obowiązku.</w:t>
      </w:r>
    </w:p>
    <w:p w14:paraId="7A032F37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6737462B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Formularz spisowy dostępny jest na stronie SPIS.GOV.PL.</w:t>
      </w:r>
    </w:p>
    <w:p w14:paraId="4E8BBCC2" w14:textId="77777777" w:rsidR="006C2F32" w:rsidRPr="006C2F32" w:rsidRDefault="006C2F32" w:rsidP="006C2F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Można również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C2F32">
        <w:rPr>
          <w:rFonts w:eastAsia="Times New Roman" w:cstheme="minorHAnsi"/>
          <w:color w:val="212121"/>
          <w:lang w:eastAsia="pl-PL"/>
        </w:rPr>
        <w:t xml:space="preserve">skorzystać ze specjalnie przygotowanego stanowiska do </w:t>
      </w:r>
      <w:proofErr w:type="spellStart"/>
      <w:r w:rsidRPr="006C2F32">
        <w:rPr>
          <w:rFonts w:eastAsia="Times New Roman" w:cstheme="minorHAnsi"/>
          <w:color w:val="212121"/>
          <w:lang w:eastAsia="pl-PL"/>
        </w:rPr>
        <w:t>samospisu</w:t>
      </w:r>
      <w:proofErr w:type="spellEnd"/>
      <w:r w:rsidRPr="006C2F32">
        <w:rPr>
          <w:rFonts w:eastAsia="Times New Roman" w:cstheme="minorHAnsi"/>
          <w:color w:val="212121"/>
          <w:lang w:eastAsia="pl-PL"/>
        </w:rPr>
        <w:t xml:space="preserve"> w każdym urzędzie gminy, bądź z możliwości „Spisu na żądanie” przeprowadzanego przez infolinię spisową</w:t>
      </w:r>
    </w:p>
    <w:p w14:paraId="61D52FD9" w14:textId="77777777" w:rsidR="006C2F32" w:rsidRPr="006C2F32" w:rsidRDefault="006C2F32" w:rsidP="006C2F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212121"/>
          <w:lang w:eastAsia="pl-PL"/>
        </w:rPr>
        <w:t>(22 279 99 99) w kanale „Spisz się przez telefon”.</w:t>
      </w:r>
    </w:p>
    <w:p w14:paraId="4A997BB6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> </w:t>
      </w:r>
    </w:p>
    <w:p w14:paraId="7D2BD3D3" w14:textId="77777777" w:rsid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212121"/>
          <w:shd w:val="clear" w:color="auto" w:fill="FFFFFF"/>
          <w:lang w:eastAsia="pl-PL"/>
        </w:rPr>
      </w:pPr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 xml:space="preserve">Stanowisko do </w:t>
      </w:r>
      <w:proofErr w:type="spellStart"/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>samospisu</w:t>
      </w:r>
      <w:proofErr w:type="spellEnd"/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> znajduje się w siedzibie Biura Strategii Miasta Urzędu Miasta Łodzi przy ul. Piotrkowskiej 113, IV p. Dostępne jest w godzinach pracy Urzędu (</w:t>
      </w:r>
      <w:proofErr w:type="spellStart"/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>pon</w:t>
      </w:r>
      <w:proofErr w:type="spellEnd"/>
      <w:r w:rsidRPr="006C2F32">
        <w:rPr>
          <w:rFonts w:eastAsia="Times New Roman" w:cstheme="minorHAnsi"/>
          <w:color w:val="212121"/>
          <w:shd w:val="clear" w:color="auto" w:fill="FFFFFF"/>
          <w:lang w:eastAsia="pl-PL"/>
        </w:rPr>
        <w:t>, śr.-pt. 8.00-16.00, wt. 9.00-17.00), po uprzednim umówieniu pod nr tel. 42 638 41 00.</w:t>
      </w:r>
    </w:p>
    <w:p w14:paraId="156A3646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26B0CF35" w14:textId="77777777" w:rsid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Jeżeli nie spiszą się Państwo internetowo, po 4 maja skontaktuje się z Państwem rachmistrz spisowy, który pozyska od Państwa odpowiedzi.</w:t>
      </w:r>
    </w:p>
    <w:p w14:paraId="6809EB6F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</w:p>
    <w:p w14:paraId="5F99F097" w14:textId="77777777" w:rsidR="006C2F32" w:rsidRPr="006C2F32" w:rsidRDefault="006C2F32" w:rsidP="006C2F32">
      <w:pPr>
        <w:spacing w:after="0" w:line="235" w:lineRule="atLeast"/>
        <w:jc w:val="both"/>
        <w:rPr>
          <w:rFonts w:eastAsia="Times New Roman" w:cstheme="minorHAnsi"/>
          <w:color w:val="000000"/>
          <w:lang w:eastAsia="pl-PL"/>
        </w:rPr>
      </w:pPr>
      <w:r w:rsidRPr="006C2F32">
        <w:rPr>
          <w:rFonts w:eastAsia="Times New Roman" w:cstheme="minorHAnsi"/>
          <w:color w:val="000000"/>
          <w:lang w:eastAsia="pl-PL"/>
        </w:rPr>
        <w:t>Nasz udział w spisie jest nie tylko prawnym obowiązkiem ale również powinnością obywatelską, a za odmowę udziału w badaniu może zostać nałożona kara grzywny!</w:t>
      </w:r>
    </w:p>
    <w:p w14:paraId="2FAFC6F2" w14:textId="77777777" w:rsidR="00635F46" w:rsidRPr="006C2F32" w:rsidRDefault="00635F46" w:rsidP="00D677E9">
      <w:pPr>
        <w:rPr>
          <w:rFonts w:cstheme="minorHAnsi"/>
        </w:rPr>
      </w:pPr>
    </w:p>
    <w:p w14:paraId="056FEF95" w14:textId="77777777" w:rsidR="008243F7" w:rsidRPr="008243F7" w:rsidRDefault="008243F7" w:rsidP="00D677E9">
      <w:pPr>
        <w:rPr>
          <w:rFonts w:cstheme="minorHAnsi"/>
          <w:color w:val="212121"/>
          <w:shd w:val="clear" w:color="auto" w:fill="FFFFFF"/>
        </w:rPr>
      </w:pPr>
    </w:p>
    <w:sectPr w:rsidR="008243F7" w:rsidRPr="008243F7" w:rsidSect="0092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42DA"/>
    <w:multiLevelType w:val="multilevel"/>
    <w:tmpl w:val="CEA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D4"/>
    <w:rsid w:val="002C413C"/>
    <w:rsid w:val="0039251F"/>
    <w:rsid w:val="005E4FD4"/>
    <w:rsid w:val="00635F46"/>
    <w:rsid w:val="00673700"/>
    <w:rsid w:val="006C2F32"/>
    <w:rsid w:val="008243F7"/>
    <w:rsid w:val="00924E54"/>
    <w:rsid w:val="009621BD"/>
    <w:rsid w:val="00A12384"/>
    <w:rsid w:val="00A13E43"/>
    <w:rsid w:val="00A56631"/>
    <w:rsid w:val="00BE78CF"/>
    <w:rsid w:val="00D677E9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B85"/>
  <w15:docId w15:val="{E7EB5587-8ED6-40B9-92C5-9B17BE0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F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243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24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FE3CB-DE28-4F39-9C76-7AE3AEF2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Szkopiecka Katarzyna</dc:creator>
  <cp:lastModifiedBy>Joanna Kowalska-Pieskow</cp:lastModifiedBy>
  <cp:revision>3</cp:revision>
  <dcterms:created xsi:type="dcterms:W3CDTF">2021-04-15T08:59:00Z</dcterms:created>
  <dcterms:modified xsi:type="dcterms:W3CDTF">2021-04-15T08:59:00Z</dcterms:modified>
</cp:coreProperties>
</file>